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6" w:rsidRPr="00744135" w:rsidRDefault="00666B1C" w:rsidP="009F69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666B1C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</w:rPr>
        <w:t>План</w:t>
      </w:r>
      <w:r w:rsidRPr="00744135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  <w:r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66B1C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проведения тренировки по эвакуации </w:t>
      </w:r>
      <w:r w:rsidR="005C2F96" w:rsidRPr="00744135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</w:rPr>
        <w:t>сотрудников администрации и подведомственных учреждений</w:t>
      </w:r>
      <w:r w:rsidRPr="00666B1C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при </w:t>
      </w:r>
      <w:r w:rsidR="005C2F96" w:rsidRPr="00744135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</w:rPr>
        <w:t>получении сигнала об экстренной эвакуации.</w:t>
      </w:r>
    </w:p>
    <w:p w:rsidR="00666B1C" w:rsidRPr="00666B1C" w:rsidRDefault="00666B1C" w:rsidP="00666B1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66B1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Тема тренировки:</w:t>
      </w:r>
      <w:r w:rsidRPr="007441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666B1C">
        <w:rPr>
          <w:rFonts w:ascii="Arial" w:eastAsia="Times New Roman" w:hAnsi="Arial" w:cs="Arial"/>
          <w:bCs/>
          <w:iCs/>
          <w:color w:val="000000"/>
          <w:sz w:val="16"/>
          <w:szCs w:val="16"/>
          <w:shd w:val="clear" w:color="auto" w:fill="FFFFFF"/>
        </w:rPr>
        <w:t xml:space="preserve">Эвакуация </w:t>
      </w:r>
      <w:r w:rsidR="005C2F96" w:rsidRPr="00744135">
        <w:rPr>
          <w:rFonts w:ascii="Arial" w:eastAsia="Times New Roman" w:hAnsi="Arial" w:cs="Arial"/>
          <w:bCs/>
          <w:color w:val="000000"/>
          <w:sz w:val="16"/>
          <w:szCs w:val="16"/>
          <w:shd w:val="clear" w:color="auto" w:fill="FFFFFF"/>
        </w:rPr>
        <w:t>сотрудников администрации и подведомственных учреждений</w:t>
      </w:r>
      <w:r w:rsidR="005C2F96" w:rsidRPr="00744135">
        <w:rPr>
          <w:rFonts w:ascii="Arial" w:eastAsia="Times New Roman" w:hAnsi="Arial" w:cs="Arial"/>
          <w:bCs/>
          <w:iCs/>
          <w:color w:val="000000"/>
          <w:sz w:val="16"/>
          <w:szCs w:val="16"/>
          <w:shd w:val="clear" w:color="auto" w:fill="FFFFFF"/>
        </w:rPr>
        <w:t xml:space="preserve"> </w:t>
      </w:r>
      <w:r w:rsidRPr="00666B1C">
        <w:rPr>
          <w:rFonts w:ascii="Arial" w:eastAsia="Times New Roman" w:hAnsi="Arial" w:cs="Arial"/>
          <w:bCs/>
          <w:iCs/>
          <w:color w:val="000000"/>
          <w:sz w:val="16"/>
          <w:szCs w:val="16"/>
          <w:shd w:val="clear" w:color="auto" w:fill="FFFFFF"/>
        </w:rPr>
        <w:t xml:space="preserve">в случае возникновения угрозы </w:t>
      </w:r>
      <w:r w:rsidR="005C2F96" w:rsidRPr="00744135">
        <w:rPr>
          <w:rFonts w:ascii="Arial" w:hAnsi="Arial" w:cs="Arial"/>
          <w:sz w:val="16"/>
          <w:szCs w:val="16"/>
        </w:rPr>
        <w:t xml:space="preserve">стихийного бедствия </w:t>
      </w:r>
      <w:r w:rsidR="005C2F96"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66B1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Учебная цель:</w:t>
      </w:r>
      <w:r w:rsidRPr="007441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666B1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Совершенствовать навыки </w:t>
      </w:r>
      <w:r w:rsidR="009F6918" w:rsidRPr="0074413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сотрудников быстрым и слаженным</w:t>
      </w:r>
      <w:r w:rsidRPr="00666B1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 действиям при угрозе</w:t>
      </w:r>
      <w:r w:rsidR="009F6918" w:rsidRPr="0074413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 возникновения</w:t>
      </w:r>
      <w:r w:rsidRPr="00666B1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r w:rsidR="009F6918" w:rsidRPr="0074413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стихийного бедствия </w:t>
      </w:r>
      <w:r w:rsidRPr="00666B1C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 и срочной эвакуации из здания </w:t>
      </w:r>
      <w:r w:rsidR="009F6918" w:rsidRPr="0074413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администрации и </w:t>
      </w:r>
      <w:r w:rsidR="004C4FA5" w:rsidRPr="0074413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здания </w:t>
      </w:r>
      <w:r w:rsidR="009F6918" w:rsidRPr="0074413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КДЦ</w:t>
      </w:r>
      <w:r w:rsidR="004C4FA5" w:rsidRPr="0074413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 «Воронежский».</w:t>
      </w:r>
      <w:r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66B1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Дата проведения тренировки:</w:t>
      </w:r>
      <w:r w:rsidRPr="007441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744135">
        <w:rPr>
          <w:rFonts w:ascii="Arial" w:eastAsia="Times New Roman" w:hAnsi="Arial" w:cs="Arial"/>
          <w:color w:val="666666"/>
          <w:sz w:val="16"/>
          <w:szCs w:val="16"/>
          <w:u w:val="single"/>
        </w:rPr>
        <w:t>^</w:t>
      </w:r>
      <w:r w:rsidRPr="00744135">
        <w:rPr>
          <w:rFonts w:ascii="Arial" w:eastAsia="Times New Roman" w:hAnsi="Arial" w:cs="Arial"/>
          <w:color w:val="000000"/>
          <w:sz w:val="16"/>
          <w:szCs w:val="16"/>
          <w:u w:val="single"/>
        </w:rPr>
        <w:t> 2</w:t>
      </w:r>
      <w:r w:rsidR="004C4FA5" w:rsidRPr="00744135">
        <w:rPr>
          <w:rFonts w:ascii="Arial" w:eastAsia="Times New Roman" w:hAnsi="Arial" w:cs="Arial"/>
          <w:color w:val="000000"/>
          <w:sz w:val="16"/>
          <w:szCs w:val="16"/>
          <w:u w:val="single"/>
        </w:rPr>
        <w:t>9</w:t>
      </w:r>
      <w:r w:rsidRPr="00744135">
        <w:rPr>
          <w:rFonts w:ascii="Arial" w:eastAsia="Times New Roman" w:hAnsi="Arial" w:cs="Arial"/>
          <w:color w:val="000000"/>
          <w:sz w:val="16"/>
          <w:szCs w:val="16"/>
          <w:u w:val="single"/>
        </w:rPr>
        <w:t xml:space="preserve"> марта 201</w:t>
      </w:r>
      <w:r w:rsidR="004C4FA5" w:rsidRPr="00744135">
        <w:rPr>
          <w:rFonts w:ascii="Arial" w:eastAsia="Times New Roman" w:hAnsi="Arial" w:cs="Arial"/>
          <w:color w:val="000000"/>
          <w:sz w:val="16"/>
          <w:szCs w:val="16"/>
          <w:u w:val="single"/>
        </w:rPr>
        <w:t>7</w:t>
      </w:r>
      <w:r w:rsidRPr="00744135">
        <w:rPr>
          <w:rFonts w:ascii="Arial" w:eastAsia="Times New Roman" w:hAnsi="Arial" w:cs="Arial"/>
          <w:color w:val="000000"/>
          <w:sz w:val="16"/>
          <w:szCs w:val="16"/>
          <w:u w:val="single"/>
        </w:rPr>
        <w:t xml:space="preserve"> года</w:t>
      </w:r>
      <w:r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66B1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Общее время: 20 минут</w:t>
      </w:r>
      <w:r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66B1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Состав участников:</w:t>
      </w:r>
      <w:r w:rsidRPr="0074413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666B1C">
        <w:rPr>
          <w:rFonts w:ascii="Arial" w:eastAsia="Times New Roman" w:hAnsi="Arial" w:cs="Arial"/>
          <w:bCs/>
          <w:iCs/>
          <w:color w:val="000000"/>
          <w:sz w:val="16"/>
          <w:szCs w:val="16"/>
          <w:shd w:val="clear" w:color="auto" w:fill="FFFFFF"/>
        </w:rPr>
        <w:t xml:space="preserve">все </w:t>
      </w:r>
      <w:r w:rsidR="004C4FA5" w:rsidRPr="00744135">
        <w:rPr>
          <w:rFonts w:ascii="Arial" w:eastAsia="Times New Roman" w:hAnsi="Arial" w:cs="Arial"/>
          <w:bCs/>
          <w:iCs/>
          <w:color w:val="000000"/>
          <w:sz w:val="16"/>
          <w:szCs w:val="16"/>
          <w:shd w:val="clear" w:color="auto" w:fill="FFFFFF"/>
        </w:rPr>
        <w:t>сотрудники администрации и подведомственных учреждений</w:t>
      </w:r>
      <w:r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666B1C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Ход тренировки:</w:t>
      </w:r>
      <w:r w:rsidRPr="00666B1C">
        <w:rPr>
          <w:rFonts w:ascii="Arial" w:eastAsia="Times New Roman" w:hAnsi="Arial" w:cs="Arial"/>
          <w:color w:val="000000"/>
          <w:sz w:val="16"/>
          <w:szCs w:val="16"/>
        </w:rPr>
        <w:br/>
      </w:r>
    </w:p>
    <w:tbl>
      <w:tblPr>
        <w:tblW w:w="10436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9"/>
        <w:gridCol w:w="3274"/>
        <w:gridCol w:w="3683"/>
      </w:tblGrid>
      <w:tr w:rsidR="00666B1C" w:rsidRPr="00666B1C" w:rsidTr="00744135">
        <w:trPr>
          <w:trHeight w:val="275"/>
          <w:tblCellSpacing w:w="0" w:type="dxa"/>
        </w:trPr>
        <w:tc>
          <w:tcPr>
            <w:tcW w:w="3479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  <w:t>Действия руководителя</w:t>
            </w:r>
          </w:p>
        </w:tc>
        <w:tc>
          <w:tcPr>
            <w:tcW w:w="3274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  <w:t>время</w:t>
            </w:r>
          </w:p>
        </w:tc>
        <w:tc>
          <w:tcPr>
            <w:tcW w:w="3683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Действия </w:t>
            </w:r>
            <w:proofErr w:type="gramStart"/>
            <w:r w:rsidRPr="00666B1C">
              <w:rPr>
                <w:rFonts w:ascii="Arial" w:eastAsia="Times New Roman" w:hAnsi="Arial" w:cs="Arial"/>
                <w:sz w:val="16"/>
                <w:szCs w:val="16"/>
              </w:rPr>
              <w:t>обучаемых</w:t>
            </w:r>
            <w:proofErr w:type="gramEnd"/>
          </w:p>
        </w:tc>
      </w:tr>
      <w:tr w:rsidR="00666B1C" w:rsidRPr="00666B1C" w:rsidTr="00744135">
        <w:trPr>
          <w:trHeight w:val="407"/>
          <w:tblCellSpacing w:w="0" w:type="dxa"/>
        </w:trPr>
        <w:tc>
          <w:tcPr>
            <w:tcW w:w="3479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  <w:tc>
          <w:tcPr>
            <w:tcW w:w="3274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4C4FA5" w:rsidRPr="00744135">
              <w:rPr>
                <w:rFonts w:ascii="Arial" w:eastAsia="Times New Roman" w:hAnsi="Arial" w:cs="Arial"/>
                <w:sz w:val="16"/>
                <w:szCs w:val="16"/>
              </w:rPr>
              <w:t>9.4</w:t>
            </w:r>
            <w:r w:rsidR="00EF0BBD" w:rsidRPr="00744135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666B1C">
              <w:rPr>
                <w:rFonts w:ascii="Arial" w:eastAsia="Times New Roman" w:hAnsi="Arial" w:cs="Arial"/>
                <w:sz w:val="16"/>
                <w:szCs w:val="16"/>
              </w:rPr>
              <w:t xml:space="preserve"> – </w:t>
            </w:r>
            <w:r w:rsidR="004C4FA5" w:rsidRPr="00744135">
              <w:rPr>
                <w:rFonts w:ascii="Arial" w:eastAsia="Times New Roman" w:hAnsi="Arial" w:cs="Arial"/>
                <w:sz w:val="16"/>
                <w:szCs w:val="16"/>
              </w:rPr>
              <w:t>9.50</w:t>
            </w:r>
            <w:r w:rsidRPr="007441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683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4C4FA5" w:rsidRPr="00744135">
              <w:rPr>
                <w:rFonts w:ascii="Arial" w:eastAsia="Times New Roman" w:hAnsi="Arial" w:cs="Arial"/>
                <w:sz w:val="16"/>
                <w:szCs w:val="16"/>
              </w:rPr>
              <w:t>поступил сигнал о в</w:t>
            </w:r>
            <w:r w:rsidR="004C4FA5" w:rsidRPr="00744135">
              <w:rPr>
                <w:rFonts w:ascii="Arial" w:hAnsi="Arial" w:cs="Arial"/>
                <w:sz w:val="16"/>
                <w:szCs w:val="16"/>
              </w:rPr>
              <w:t>ероятном возникновении</w:t>
            </w:r>
            <w:r w:rsidR="00C2581A" w:rsidRPr="00744135">
              <w:rPr>
                <w:rFonts w:ascii="Arial" w:hAnsi="Arial" w:cs="Arial"/>
                <w:sz w:val="16"/>
                <w:szCs w:val="16"/>
              </w:rPr>
              <w:t xml:space="preserve"> стихийного бедствия</w:t>
            </w:r>
            <w:r w:rsidR="004C4FA5" w:rsidRPr="0074413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66B1C" w:rsidRPr="00666B1C" w:rsidTr="00744135">
        <w:trPr>
          <w:trHeight w:val="673"/>
          <w:tblCellSpacing w:w="0" w:type="dxa"/>
        </w:trPr>
        <w:tc>
          <w:tcPr>
            <w:tcW w:w="3479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1. Доведение информации </w:t>
            </w:r>
            <w:r w:rsidR="00EF0BBD" w:rsidRPr="00744135">
              <w:rPr>
                <w:rFonts w:ascii="Arial" w:eastAsia="Times New Roman" w:hAnsi="Arial" w:cs="Arial"/>
                <w:sz w:val="16"/>
                <w:szCs w:val="16"/>
              </w:rPr>
              <w:t>об угрозе возникновения стихийного бедствия</w:t>
            </w:r>
          </w:p>
        </w:tc>
        <w:tc>
          <w:tcPr>
            <w:tcW w:w="3274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EF0BBD" w:rsidRPr="00744135">
              <w:rPr>
                <w:rFonts w:ascii="Arial" w:eastAsia="Times New Roman" w:hAnsi="Arial" w:cs="Arial"/>
                <w:sz w:val="16"/>
                <w:szCs w:val="16"/>
              </w:rPr>
              <w:t>9.50</w:t>
            </w:r>
            <w:r w:rsidRPr="00666B1C">
              <w:rPr>
                <w:rFonts w:ascii="Arial" w:eastAsia="Times New Roman" w:hAnsi="Arial" w:cs="Arial"/>
                <w:sz w:val="16"/>
                <w:szCs w:val="16"/>
              </w:rPr>
              <w:t xml:space="preserve"> – </w:t>
            </w:r>
            <w:r w:rsidR="00EF0BBD" w:rsidRPr="00744135">
              <w:rPr>
                <w:rFonts w:ascii="Arial" w:eastAsia="Times New Roman" w:hAnsi="Arial" w:cs="Arial"/>
                <w:sz w:val="16"/>
                <w:szCs w:val="16"/>
              </w:rPr>
              <w:t>9.55</w:t>
            </w:r>
          </w:p>
        </w:tc>
        <w:tc>
          <w:tcPr>
            <w:tcW w:w="3683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Тел. </w:t>
            </w:r>
            <w:r w:rsidR="00EF0BBD" w:rsidRPr="00744135">
              <w:rPr>
                <w:rFonts w:ascii="Arial" w:eastAsia="Times New Roman" w:hAnsi="Arial" w:cs="Arial"/>
                <w:sz w:val="16"/>
                <w:szCs w:val="16"/>
              </w:rPr>
              <w:t>сотрудника по оповещению  37-2-45</w:t>
            </w:r>
            <w:r w:rsidRPr="00666B1C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EF0BBD" w:rsidRPr="00744135">
              <w:rPr>
                <w:rFonts w:ascii="Arial" w:eastAsia="Times New Roman" w:hAnsi="Arial" w:cs="Arial"/>
                <w:sz w:val="16"/>
                <w:szCs w:val="16"/>
              </w:rPr>
              <w:t xml:space="preserve">МКУ «Ситуационный центр» МО </w:t>
            </w:r>
            <w:proofErr w:type="spellStart"/>
            <w:r w:rsidR="00EF0BBD" w:rsidRPr="00744135">
              <w:rPr>
                <w:rFonts w:ascii="Arial" w:eastAsia="Times New Roman" w:hAnsi="Arial" w:cs="Arial"/>
                <w:sz w:val="16"/>
                <w:szCs w:val="16"/>
              </w:rPr>
              <w:t>Усть-Лабинский</w:t>
            </w:r>
            <w:proofErr w:type="spellEnd"/>
            <w:r w:rsidR="00EF0BBD" w:rsidRPr="00744135">
              <w:rPr>
                <w:rFonts w:ascii="Arial" w:eastAsia="Times New Roman" w:hAnsi="Arial" w:cs="Arial"/>
                <w:sz w:val="16"/>
                <w:szCs w:val="16"/>
              </w:rPr>
              <w:t xml:space="preserve"> район 4-11-88(051) </w:t>
            </w:r>
          </w:p>
        </w:tc>
      </w:tr>
      <w:tr w:rsidR="00666B1C" w:rsidRPr="00666B1C" w:rsidTr="00744135">
        <w:trPr>
          <w:trHeight w:val="2281"/>
          <w:tblCellSpacing w:w="0" w:type="dxa"/>
        </w:trPr>
        <w:tc>
          <w:tcPr>
            <w:tcW w:w="3479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2. Оповещение и отдача распоряжения на проведение эвакуации сотрудников установленным сигналом </w:t>
            </w:r>
          </w:p>
        </w:tc>
        <w:tc>
          <w:tcPr>
            <w:tcW w:w="3274" w:type="dxa"/>
            <w:shd w:val="clear" w:color="auto" w:fill="FFFFFF"/>
            <w:hideMark/>
          </w:tcPr>
          <w:p w:rsidR="00666B1C" w:rsidRPr="00666B1C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EF0BBD" w:rsidRPr="00744135">
              <w:rPr>
                <w:rFonts w:ascii="Arial" w:eastAsia="Times New Roman" w:hAnsi="Arial" w:cs="Arial"/>
                <w:sz w:val="16"/>
                <w:szCs w:val="16"/>
              </w:rPr>
              <w:t>10.00 – 10.05</w:t>
            </w:r>
          </w:p>
        </w:tc>
        <w:tc>
          <w:tcPr>
            <w:tcW w:w="3683" w:type="dxa"/>
            <w:shd w:val="clear" w:color="auto" w:fill="FFFFFF"/>
            <w:hideMark/>
          </w:tcPr>
          <w:p w:rsidR="00C2581A" w:rsidRPr="00744135" w:rsidRDefault="00666B1C" w:rsidP="0074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666B1C">
              <w:rPr>
                <w:rFonts w:ascii="Arial" w:eastAsia="Times New Roman" w:hAnsi="Arial" w:cs="Arial"/>
                <w:sz w:val="16"/>
                <w:szCs w:val="16"/>
              </w:rPr>
              <w:br/>
              <w:t>1</w:t>
            </w:r>
            <w:r w:rsidR="00C2581A" w:rsidRPr="007441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r w:rsidR="00C2581A" w:rsidRPr="00C846B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Основным способом оповещения населения является подача сигнала</w:t>
            </w:r>
            <w:r w:rsidR="00C2581A" w:rsidRPr="00744135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  <w:r w:rsidR="00C2581A" w:rsidRPr="00C846B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«ВНИМАНИЕ ВСЕМ!»</w:t>
            </w:r>
            <w:r w:rsidR="00C2581A" w:rsidRPr="0074413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 (включаются сирены)</w:t>
            </w:r>
          </w:p>
          <w:p w:rsidR="00666B1C" w:rsidRPr="00666B1C" w:rsidRDefault="00C2581A" w:rsidP="007441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413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О</w:t>
            </w:r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t>ткрывают все  выходы.</w:t>
            </w:r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2. </w:t>
            </w:r>
            <w:r w:rsidRPr="00744135">
              <w:rPr>
                <w:rFonts w:ascii="Arial" w:eastAsia="Times New Roman" w:hAnsi="Arial" w:cs="Arial"/>
                <w:sz w:val="16"/>
                <w:szCs w:val="16"/>
              </w:rPr>
              <w:t xml:space="preserve">Сотрудники </w:t>
            </w:r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t>быстро, эвакуируются из здани</w:t>
            </w:r>
            <w:r w:rsidRPr="00744135">
              <w:rPr>
                <w:rFonts w:ascii="Arial" w:eastAsia="Times New Roman" w:hAnsi="Arial" w:cs="Arial"/>
                <w:sz w:val="16"/>
                <w:szCs w:val="16"/>
              </w:rPr>
              <w:t>й.</w:t>
            </w:r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3. </w:t>
            </w:r>
            <w:proofErr w:type="gramStart"/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t>Ответственным</w:t>
            </w:r>
            <w:proofErr w:type="gramEnd"/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t xml:space="preserve"> за эвакуацию проверяется отсутствие людей во всех помещения</w:t>
            </w:r>
            <w:r w:rsidRPr="00744135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="00666B1C" w:rsidRPr="00666B1C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</w:tr>
    </w:tbl>
    <w:p w:rsidR="00C846B3" w:rsidRPr="00C846B3" w:rsidRDefault="00C846B3" w:rsidP="00C846B3">
      <w:pPr>
        <w:shd w:val="clear" w:color="auto" w:fill="F2F2F2"/>
        <w:spacing w:before="240" w:after="240" w:line="234" w:lineRule="atLeast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Админи</w:t>
      </w:r>
      <w:r w:rsidR="00221A88">
        <w:rPr>
          <w:rFonts w:ascii="Arial" w:eastAsia="Times New Roman" w:hAnsi="Arial" w:cs="Arial"/>
          <w:b/>
          <w:bCs/>
          <w:color w:val="333333"/>
          <w:sz w:val="16"/>
          <w:szCs w:val="16"/>
        </w:rPr>
        <w:t>с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трацией </w:t>
      </w:r>
      <w:r w:rsidR="00221A88">
        <w:rPr>
          <w:rFonts w:ascii="Arial" w:eastAsia="Times New Roman" w:hAnsi="Arial" w:cs="Arial"/>
          <w:b/>
          <w:bCs/>
          <w:color w:val="333333"/>
          <w:sz w:val="16"/>
          <w:szCs w:val="16"/>
        </w:rPr>
        <w:t>Воронежского сельского поселения Усть-Лабинского района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проводится плановое </w:t>
      </w:r>
      <w:proofErr w:type="gramStart"/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обучение </w:t>
      </w:r>
      <w:r w:rsidR="00221A88">
        <w:rPr>
          <w:rFonts w:ascii="Arial" w:eastAsia="Times New Roman" w:hAnsi="Arial" w:cs="Arial"/>
          <w:b/>
          <w:bCs/>
          <w:color w:val="333333"/>
          <w:sz w:val="16"/>
          <w:szCs w:val="16"/>
        </w:rPr>
        <w:t>сотрудников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по вопросам</w:t>
      </w:r>
      <w:proofErr w:type="gramEnd"/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Гражданской Обороны.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br/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br/>
        <w:t>ПОРЯДОК ДЕЙСТВИЯ НАСЕЛЕНИЯ ПРИ ПОЛУЧЕНИИ СИГНАЛОВ ЭКСТРЕННОГО ОПОВЕЩЕНИЯ.</w:t>
      </w:r>
    </w:p>
    <w:p w:rsidR="00A64889" w:rsidRDefault="00221A88" w:rsidP="00C846B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 xml:space="preserve">            </w:t>
      </w:r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Сигналы оповещения служат для своевременного доведения до населения информации о чрезвычайной ситуации (угрозе затопления, угрозе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 землетрясения, эвакуации и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</w:rPr>
        <w:t>др</w:t>
      </w:r>
      <w:proofErr w:type="spellEnd"/>
      <w:proofErr w:type="gramStart"/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)в</w:t>
      </w:r>
      <w:proofErr w:type="gramEnd"/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333333"/>
          <w:sz w:val="16"/>
          <w:szCs w:val="16"/>
        </w:rPr>
        <w:t>Воронежском сельском поселении Усть-Лабинского района</w:t>
      </w:r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br/>
        <w:t>Основным способом оповещения населения является подача сигнала</w:t>
      </w:r>
      <w:r w:rsidR="00C846B3" w:rsidRPr="00C846B3">
        <w:rPr>
          <w:rFonts w:ascii="Arial" w:eastAsia="Times New Roman" w:hAnsi="Arial" w:cs="Arial"/>
          <w:color w:val="333333"/>
          <w:sz w:val="16"/>
        </w:rPr>
        <w:t> </w:t>
      </w:r>
      <w:r w:rsidR="00C846B3"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«ВНИМАНИЕ ВСЕМ!». Услышав сирену, население обязано включить радиоприемник или телевизор для прослушивания экстренного сообщения и разъяснения</w:t>
      </w:r>
      <w:r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r w:rsidR="00C846B3"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как</w:t>
      </w:r>
      <w:r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r w:rsidR="00C846B3"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действовать</w:t>
      </w:r>
      <w:r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r w:rsidR="00C846B3"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в</w:t>
      </w:r>
      <w:r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r w:rsidR="00C846B3"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сложившейся ситуации.</w:t>
      </w:r>
      <w:r w:rsidR="00A6488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Оповещение производится всеми видами связи: телевидением, радиовещанием, применением специальной аппаратуры и сре</w:t>
      </w:r>
      <w:proofErr w:type="gramStart"/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дств дл</w:t>
      </w:r>
      <w:proofErr w:type="gramEnd"/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я подачи звуковых  сигналов</w:t>
      </w:r>
      <w:r>
        <w:rPr>
          <w:rFonts w:ascii="Arial" w:eastAsia="Times New Roman" w:hAnsi="Arial" w:cs="Arial"/>
          <w:color w:val="333333"/>
          <w:sz w:val="16"/>
          <w:szCs w:val="16"/>
        </w:rPr>
        <w:t xml:space="preserve"> (сирены)</w:t>
      </w:r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. Незамедлительно даются указания о порядке действий населения в конкретном </w:t>
      </w:r>
      <w:proofErr w:type="spellStart"/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случае</w:t>
      </w:r>
      <w:proofErr w:type="gramStart"/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.С</w:t>
      </w:r>
      <w:proofErr w:type="gramEnd"/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уществует</w:t>
      </w:r>
      <w:proofErr w:type="spellEnd"/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 ряд сигналов для оповещения населения о возникновении непосредственной опасности чрезвычайных ситуаций: «Наводнение», «Радиационная опасность», «Химическая тревога», «Воздушная тревога», «Отбой воздушной тревоги»</w:t>
      </w:r>
      <w:proofErr w:type="gramStart"/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.Н</w:t>
      </w:r>
      <w:proofErr w:type="gramEnd"/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аселение</w:t>
      </w:r>
      <w:r>
        <w:rPr>
          <w:rFonts w:ascii="Arial" w:eastAsia="Times New Roman" w:hAnsi="Arial" w:cs="Arial"/>
          <w:color w:val="333333"/>
          <w:sz w:val="16"/>
          <w:szCs w:val="16"/>
        </w:rPr>
        <w:t>, в том числе сотрудники учреждений ст. Воронежской</w:t>
      </w:r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 должн</w:t>
      </w:r>
      <w:r>
        <w:rPr>
          <w:rFonts w:ascii="Arial" w:eastAsia="Times New Roman" w:hAnsi="Arial" w:cs="Arial"/>
          <w:color w:val="333333"/>
          <w:sz w:val="16"/>
          <w:szCs w:val="16"/>
        </w:rPr>
        <w:t>ы</w:t>
      </w:r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 знать, что сбор населения по сигналам оповещения</w:t>
      </w:r>
      <w:r w:rsidR="00A6488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для эвакуации будет производиться в </w:t>
      </w:r>
      <w:r>
        <w:rPr>
          <w:rFonts w:ascii="Arial" w:eastAsia="Times New Roman" w:hAnsi="Arial" w:cs="Arial"/>
          <w:color w:val="333333"/>
          <w:sz w:val="16"/>
          <w:szCs w:val="16"/>
        </w:rPr>
        <w:t>определенных</w:t>
      </w:r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 точках </w:t>
      </w:r>
      <w:r>
        <w:rPr>
          <w:rFonts w:ascii="Arial" w:eastAsia="Times New Roman" w:hAnsi="Arial" w:cs="Arial"/>
          <w:color w:val="333333"/>
          <w:sz w:val="16"/>
          <w:szCs w:val="16"/>
        </w:rPr>
        <w:t>ст. Воронежской</w:t>
      </w:r>
      <w:r w:rsidR="00C846B3" w:rsidRPr="00C846B3">
        <w:rPr>
          <w:rFonts w:ascii="Arial" w:eastAsia="Times New Roman" w:hAnsi="Arial" w:cs="Arial"/>
          <w:color w:val="333333"/>
          <w:sz w:val="16"/>
          <w:szCs w:val="16"/>
        </w:rPr>
        <w:t>:</w:t>
      </w:r>
    </w:p>
    <w:p w:rsidR="004D7E1C" w:rsidRPr="004D7E1C" w:rsidRDefault="00C846B3" w:rsidP="00C846B3">
      <w:pPr>
        <w:shd w:val="clear" w:color="auto" w:fill="F2F2F2"/>
        <w:spacing w:after="0" w:line="240" w:lineRule="auto"/>
        <w:jc w:val="both"/>
        <w:rPr>
          <w:rFonts w:ascii="Arial" w:hAnsi="Arial" w:cs="Arial"/>
          <w:sz w:val="16"/>
        </w:rPr>
      </w:pPr>
      <w:r w:rsidRPr="00C846B3">
        <w:rPr>
          <w:rFonts w:ascii="Arial" w:eastAsia="Times New Roman" w:hAnsi="Arial" w:cs="Arial"/>
          <w:color w:val="333333"/>
          <w:sz w:val="16"/>
          <w:szCs w:val="16"/>
        </w:rPr>
        <w:t>1.</w:t>
      </w:r>
      <w:r w:rsidR="004D7E1C" w:rsidRPr="004D7E1C">
        <w:rPr>
          <w:rFonts w:ascii="Times New Roman" w:hAnsi="Times New Roman" w:cs="Times New Roman"/>
        </w:rPr>
        <w:t xml:space="preserve"> </w:t>
      </w:r>
      <w:r w:rsidR="004D7E1C" w:rsidRPr="004D7E1C">
        <w:rPr>
          <w:rFonts w:ascii="Arial" w:hAnsi="Arial" w:cs="Arial"/>
          <w:sz w:val="16"/>
          <w:szCs w:val="16"/>
        </w:rPr>
        <w:t>Воронежская средняя ш</w:t>
      </w:r>
      <w:r w:rsidR="004D7E1C" w:rsidRPr="004D7E1C">
        <w:rPr>
          <w:rFonts w:ascii="Arial" w:hAnsi="Arial" w:cs="Arial"/>
          <w:sz w:val="16"/>
        </w:rPr>
        <w:t>кола №7 (МБУ СОШ)</w:t>
      </w:r>
    </w:p>
    <w:p w:rsidR="00C846B3" w:rsidRDefault="004D7E1C" w:rsidP="00C846B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>2. Здание АФ «Мир»</w:t>
      </w:r>
    </w:p>
    <w:p w:rsidR="004D7E1C" w:rsidRPr="00C846B3" w:rsidRDefault="004D7E1C" w:rsidP="00C846B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>
        <w:rPr>
          <w:rFonts w:ascii="Arial" w:eastAsia="Times New Roman" w:hAnsi="Arial" w:cs="Arial"/>
          <w:color w:val="333333"/>
          <w:sz w:val="16"/>
          <w:szCs w:val="16"/>
        </w:rPr>
        <w:t>3.Здание КДЦ «Воронежский»</w:t>
      </w:r>
    </w:p>
    <w:p w:rsidR="00C846B3" w:rsidRPr="00C846B3" w:rsidRDefault="00C846B3" w:rsidP="00C846B3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Памятка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br/>
        <w:t>по действиям населения при получении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br/>
        <w:t>сигналов (информации) с использованием системы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br/>
        <w:t>экстренного оповещения населения при угрозе возникновения или о возникновении чрезвычайных ситуаций</w:t>
      </w:r>
    </w:p>
    <w:p w:rsidR="00C846B3" w:rsidRPr="00C846B3" w:rsidRDefault="00C846B3" w:rsidP="00C846B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Вариант </w:t>
      </w:r>
      <w:r w:rsidR="00A64889">
        <w:rPr>
          <w:rFonts w:ascii="Arial" w:eastAsia="Times New Roman" w:hAnsi="Arial" w:cs="Arial"/>
          <w:b/>
          <w:bCs/>
          <w:color w:val="333333"/>
          <w:sz w:val="16"/>
          <w:szCs w:val="16"/>
        </w:rPr>
        <w:t>(пример)</w:t>
      </w:r>
    </w:p>
    <w:p w:rsidR="00C846B3" w:rsidRPr="00C846B3" w:rsidRDefault="00C846B3" w:rsidP="00C846B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C846B3">
        <w:rPr>
          <w:rFonts w:ascii="Arial" w:eastAsia="Times New Roman" w:hAnsi="Arial" w:cs="Arial"/>
          <w:color w:val="333333"/>
          <w:sz w:val="16"/>
          <w:szCs w:val="16"/>
        </w:rPr>
        <w:t>1. При угрозе возникновения или возникновении чрезвычайных ситуаций, связанных</w:t>
      </w:r>
      <w:r w:rsidRPr="00C846B3">
        <w:rPr>
          <w:rFonts w:ascii="Arial" w:eastAsia="Times New Roman" w:hAnsi="Arial" w:cs="Arial"/>
          <w:color w:val="333333"/>
          <w:sz w:val="16"/>
        </w:rPr>
        <w:t> 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с подтоплением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>, через устройства системы экстренного оповещения населения будет передан звуковой сигнал</w:t>
      </w:r>
      <w:r w:rsidRPr="00C846B3">
        <w:rPr>
          <w:rFonts w:ascii="Arial" w:eastAsia="Times New Roman" w:hAnsi="Arial" w:cs="Arial"/>
          <w:color w:val="333333"/>
          <w:sz w:val="16"/>
        </w:rPr>
        <w:t> 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(сирена)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>, после которого необходимо включить телевизор,</w:t>
      </w:r>
      <w:r w:rsidRPr="00C846B3">
        <w:rPr>
          <w:rFonts w:ascii="Arial" w:eastAsia="Times New Roman" w:hAnsi="Arial" w:cs="Arial"/>
          <w:color w:val="333333"/>
          <w:sz w:val="16"/>
        </w:rPr>
        <w:t> 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радиоприемник, 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где будет передано сообщение диспетчера ЕДДС или старшего оперативного дежурного </w:t>
      </w:r>
      <w:r w:rsidR="004D7E1C" w:rsidRPr="004D7E1C">
        <w:rPr>
          <w:rFonts w:ascii="Arial" w:eastAsia="Times New Roman" w:hAnsi="Arial" w:cs="Arial"/>
          <w:sz w:val="16"/>
          <w:szCs w:val="16"/>
        </w:rPr>
        <w:t xml:space="preserve">МКУ «Ситуационный центр» МО </w:t>
      </w:r>
      <w:proofErr w:type="spellStart"/>
      <w:r w:rsidR="004D7E1C" w:rsidRPr="004D7E1C">
        <w:rPr>
          <w:rFonts w:ascii="Arial" w:eastAsia="Times New Roman" w:hAnsi="Arial" w:cs="Arial"/>
          <w:sz w:val="16"/>
          <w:szCs w:val="16"/>
        </w:rPr>
        <w:t>Усть-Лабинский</w:t>
      </w:r>
      <w:proofErr w:type="spellEnd"/>
      <w:r w:rsidR="004D7E1C" w:rsidRPr="004D7E1C">
        <w:rPr>
          <w:rFonts w:ascii="Arial" w:eastAsia="Times New Roman" w:hAnsi="Arial" w:cs="Arial"/>
          <w:sz w:val="16"/>
          <w:szCs w:val="16"/>
        </w:rPr>
        <w:t xml:space="preserve"> район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>:</w:t>
      </w:r>
    </w:p>
    <w:p w:rsidR="00C846B3" w:rsidRPr="00C846B3" w:rsidRDefault="00C846B3" w:rsidP="00C846B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«Внимание всем! В результате резкого подъема уровня воды в реке </w:t>
      </w:r>
      <w:r w:rsidR="00A6488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(например </w:t>
      </w:r>
      <w:r w:rsidR="004D7E1C">
        <w:rPr>
          <w:rFonts w:ascii="Arial" w:eastAsia="Times New Roman" w:hAnsi="Arial" w:cs="Arial"/>
          <w:b/>
          <w:bCs/>
          <w:color w:val="333333"/>
          <w:sz w:val="16"/>
          <w:szCs w:val="16"/>
        </w:rPr>
        <w:t>Кубань</w:t>
      </w:r>
      <w:r w:rsidR="00A64889">
        <w:rPr>
          <w:rFonts w:ascii="Arial" w:eastAsia="Times New Roman" w:hAnsi="Arial" w:cs="Arial"/>
          <w:b/>
          <w:bCs/>
          <w:color w:val="333333"/>
          <w:sz w:val="16"/>
          <w:szCs w:val="16"/>
        </w:rPr>
        <w:t>)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, возникла угроза подтопления</w:t>
      </w:r>
      <w:r w:rsidR="00A6488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>(</w:t>
      </w:r>
      <w:r w:rsidR="00F77D36">
        <w:rPr>
          <w:rFonts w:ascii="Arial" w:eastAsia="Times New Roman" w:hAnsi="Arial" w:cs="Arial"/>
          <w:color w:val="333333"/>
          <w:sz w:val="16"/>
          <w:szCs w:val="16"/>
        </w:rPr>
        <w:t xml:space="preserve">к 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>пример</w:t>
      </w:r>
      <w:r w:rsidR="00F77D36">
        <w:rPr>
          <w:rFonts w:ascii="Arial" w:eastAsia="Times New Roman" w:hAnsi="Arial" w:cs="Arial"/>
          <w:color w:val="333333"/>
          <w:sz w:val="16"/>
          <w:szCs w:val="16"/>
        </w:rPr>
        <w:t>у</w:t>
      </w:r>
      <w:r w:rsidRPr="00C846B3">
        <w:rPr>
          <w:rFonts w:ascii="Arial" w:eastAsia="Times New Roman" w:hAnsi="Arial" w:cs="Arial"/>
          <w:color w:val="333333"/>
          <w:sz w:val="16"/>
        </w:rPr>
        <w:t> 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улиц</w:t>
      </w:r>
      <w:r w:rsidR="00A6488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proofErr w:type="spellStart"/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Ленина</w:t>
      </w:r>
      <w:proofErr w:type="gramStart"/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,</w:t>
      </w:r>
      <w:r w:rsidR="004D7E1C">
        <w:rPr>
          <w:rFonts w:ascii="Arial" w:eastAsia="Times New Roman" w:hAnsi="Arial" w:cs="Arial"/>
          <w:b/>
          <w:bCs/>
          <w:color w:val="333333"/>
          <w:sz w:val="16"/>
          <w:szCs w:val="16"/>
        </w:rPr>
        <w:t>К</w:t>
      </w:r>
      <w:proofErr w:type="gramEnd"/>
      <w:r w:rsidR="004D7E1C">
        <w:rPr>
          <w:rFonts w:ascii="Arial" w:eastAsia="Times New Roman" w:hAnsi="Arial" w:cs="Arial"/>
          <w:b/>
          <w:bCs/>
          <w:color w:val="333333"/>
          <w:sz w:val="16"/>
          <w:szCs w:val="16"/>
        </w:rPr>
        <w:t>убанская</w:t>
      </w:r>
      <w:proofErr w:type="spellEnd"/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.)</w:t>
      </w:r>
      <w:r w:rsidR="00A64889">
        <w:rPr>
          <w:rFonts w:ascii="Arial" w:eastAsia="Times New Roman" w:hAnsi="Arial" w:cs="Arial"/>
          <w:b/>
          <w:bCs/>
          <w:color w:val="333333"/>
          <w:sz w:val="16"/>
          <w:szCs w:val="16"/>
        </w:rPr>
        <w:t xml:space="preserve"> 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Жителям данных улиц необходимо взять документы, ценные вещи, запас продуктов и следовать к месту временного размещения,</w:t>
      </w:r>
      <w:r w:rsidRPr="00C846B3">
        <w:rPr>
          <w:rFonts w:ascii="Arial" w:eastAsia="Times New Roman" w:hAnsi="Arial" w:cs="Arial"/>
          <w:color w:val="333333"/>
          <w:sz w:val="16"/>
        </w:rPr>
        <w:t> 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(например расположенного на базе Дома </w:t>
      </w:r>
      <w:r w:rsidR="004D7E1C">
        <w:rPr>
          <w:rFonts w:ascii="Arial" w:eastAsia="Times New Roman" w:hAnsi="Arial" w:cs="Arial"/>
          <w:color w:val="333333"/>
          <w:sz w:val="16"/>
          <w:szCs w:val="16"/>
        </w:rPr>
        <w:t>Культуры ст. Воронежской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>)»</w:t>
      </w:r>
      <w:proofErr w:type="gramStart"/>
      <w:r w:rsidRPr="00C846B3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У</w:t>
      </w:r>
      <w:proofErr w:type="gramEnd"/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казанное сообщение может повторяться 2-3 раза.</w:t>
      </w:r>
    </w:p>
    <w:p w:rsidR="00744135" w:rsidRDefault="00C846B3" w:rsidP="00C846B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2.После полученного сообщения, </w:t>
      </w:r>
      <w:proofErr w:type="gramStart"/>
      <w:r w:rsidRPr="00C846B3">
        <w:rPr>
          <w:rFonts w:ascii="Arial" w:eastAsia="Times New Roman" w:hAnsi="Arial" w:cs="Arial"/>
          <w:color w:val="333333"/>
          <w:sz w:val="16"/>
          <w:szCs w:val="16"/>
        </w:rPr>
        <w:t>жителям</w:t>
      </w:r>
      <w:proofErr w:type="gramEnd"/>
      <w:r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 находящимся в</w:t>
      </w:r>
      <w:r w:rsidRPr="00C846B3">
        <w:rPr>
          <w:rFonts w:ascii="Arial" w:eastAsia="Times New Roman" w:hAnsi="Arial" w:cs="Arial"/>
          <w:color w:val="333333"/>
          <w:sz w:val="16"/>
        </w:rPr>
        <w:t> 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зоне затопления необходимо:</w:t>
      </w:r>
    </w:p>
    <w:p w:rsidR="00744135" w:rsidRDefault="00C846B3" w:rsidP="00C846B3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744135">
        <w:rPr>
          <w:rFonts w:ascii="Arial" w:eastAsia="Times New Roman" w:hAnsi="Arial" w:cs="Arial"/>
          <w:color w:val="333333"/>
          <w:sz w:val="16"/>
          <w:szCs w:val="16"/>
        </w:rPr>
        <w:t>-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>для сохранности своего дома</w:t>
      </w:r>
      <w:r w:rsidRPr="00C846B3">
        <w:rPr>
          <w:rFonts w:ascii="Arial" w:eastAsia="Times New Roman" w:hAnsi="Arial" w:cs="Arial"/>
          <w:color w:val="333333"/>
          <w:sz w:val="16"/>
        </w:rPr>
        <w:t> 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отключить воду, газ, электричество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>;</w:t>
      </w:r>
    </w:p>
    <w:p w:rsidR="00744135" w:rsidRDefault="00C846B3" w:rsidP="00744135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C846B3">
        <w:rPr>
          <w:rFonts w:ascii="Arial" w:eastAsia="Times New Roman" w:hAnsi="Arial" w:cs="Arial"/>
          <w:color w:val="333333"/>
          <w:sz w:val="16"/>
          <w:szCs w:val="16"/>
        </w:rPr>
        <w:t>-</w:t>
      </w:r>
      <w:r w:rsidRPr="00C846B3">
        <w:rPr>
          <w:rFonts w:ascii="Arial" w:eastAsia="Times New Roman" w:hAnsi="Arial" w:cs="Arial"/>
          <w:color w:val="333333"/>
          <w:sz w:val="16"/>
        </w:rPr>
        <w:t> </w:t>
      </w:r>
      <w:r w:rsidRPr="00C846B3">
        <w:rPr>
          <w:rFonts w:ascii="Arial" w:eastAsia="Times New Roman" w:hAnsi="Arial" w:cs="Arial"/>
          <w:b/>
          <w:bCs/>
          <w:color w:val="333333"/>
          <w:sz w:val="16"/>
          <w:szCs w:val="16"/>
        </w:rPr>
        <w:t>взять документы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 xml:space="preserve">, деньги, ценные вещи, лекарства, комплект одежды и обуви по сезону, запас продуктов питания и следовать к месту сбора, ближайший пункт временного размещения, (например, развернутый на базе Дома </w:t>
      </w:r>
      <w:r w:rsidR="004D7E1C">
        <w:rPr>
          <w:rFonts w:ascii="Arial" w:eastAsia="Times New Roman" w:hAnsi="Arial" w:cs="Arial"/>
          <w:color w:val="333333"/>
          <w:sz w:val="16"/>
          <w:szCs w:val="16"/>
        </w:rPr>
        <w:t>Культуры (КДЦ)</w:t>
      </w:r>
      <w:r w:rsidRPr="00C846B3">
        <w:rPr>
          <w:rFonts w:ascii="Arial" w:eastAsia="Times New Roman" w:hAnsi="Arial" w:cs="Arial"/>
          <w:color w:val="333333"/>
          <w:sz w:val="16"/>
          <w:szCs w:val="16"/>
        </w:rPr>
        <w:t>). В пункте временного размещения будет организовано питание, медицинская и психологическая помощь.</w:t>
      </w:r>
      <w:r w:rsidR="00744135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</w:p>
    <w:p w:rsidR="00744135" w:rsidRDefault="00744135" w:rsidP="00744135">
      <w:pPr>
        <w:shd w:val="clear" w:color="auto" w:fill="F2F2F2"/>
        <w:spacing w:after="0" w:line="240" w:lineRule="auto"/>
        <w:jc w:val="both"/>
        <w:rPr>
          <w:rFonts w:ascii="Arial" w:hAnsi="Arial" w:cs="Arial"/>
          <w:color w:val="555555"/>
          <w:sz w:val="19"/>
          <w:szCs w:val="19"/>
        </w:rPr>
      </w:pPr>
      <w:r>
        <w:rPr>
          <w:rFonts w:ascii="Tahoma" w:hAnsi="Tahoma" w:cs="Tahoma"/>
          <w:color w:val="000000"/>
          <w:sz w:val="16"/>
          <w:szCs w:val="16"/>
        </w:rPr>
        <w:t>Умение населения правильно действовать в условиях чрезвычайной ситуации и умение правильно использовать полученную информацию может сократить количество жертв до минимума. Поэтому сигналы оповещения необходимо знать, и уметь правильно действовать по ним.</w:t>
      </w:r>
    </w:p>
    <w:sectPr w:rsidR="00744135" w:rsidSect="0074413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319"/>
    <w:multiLevelType w:val="multilevel"/>
    <w:tmpl w:val="288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246F5"/>
    <w:multiLevelType w:val="multilevel"/>
    <w:tmpl w:val="D004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24435"/>
    <w:multiLevelType w:val="multilevel"/>
    <w:tmpl w:val="E9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D61F7"/>
    <w:multiLevelType w:val="multilevel"/>
    <w:tmpl w:val="0B3E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A5F78"/>
    <w:multiLevelType w:val="multilevel"/>
    <w:tmpl w:val="7E18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56CE6"/>
    <w:multiLevelType w:val="multilevel"/>
    <w:tmpl w:val="836C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D2218"/>
    <w:multiLevelType w:val="multilevel"/>
    <w:tmpl w:val="43C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B598E"/>
    <w:multiLevelType w:val="multilevel"/>
    <w:tmpl w:val="B4A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151C4"/>
    <w:multiLevelType w:val="multilevel"/>
    <w:tmpl w:val="2882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90FDF"/>
    <w:multiLevelType w:val="multilevel"/>
    <w:tmpl w:val="FF6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42084"/>
    <w:multiLevelType w:val="multilevel"/>
    <w:tmpl w:val="2AE8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D67C5"/>
    <w:multiLevelType w:val="multilevel"/>
    <w:tmpl w:val="5FF6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3553F"/>
    <w:multiLevelType w:val="multilevel"/>
    <w:tmpl w:val="2D7C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10CDF"/>
    <w:multiLevelType w:val="multilevel"/>
    <w:tmpl w:val="F33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F61A8"/>
    <w:multiLevelType w:val="multilevel"/>
    <w:tmpl w:val="666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942AD"/>
    <w:multiLevelType w:val="multilevel"/>
    <w:tmpl w:val="57E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A2B82"/>
    <w:multiLevelType w:val="multilevel"/>
    <w:tmpl w:val="867C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B3549"/>
    <w:multiLevelType w:val="multilevel"/>
    <w:tmpl w:val="E822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EB6660"/>
    <w:multiLevelType w:val="multilevel"/>
    <w:tmpl w:val="5B34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A40F44"/>
    <w:multiLevelType w:val="multilevel"/>
    <w:tmpl w:val="A7EC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E429C2"/>
    <w:multiLevelType w:val="multilevel"/>
    <w:tmpl w:val="46EC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2670F"/>
    <w:multiLevelType w:val="multilevel"/>
    <w:tmpl w:val="E834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016D6"/>
    <w:multiLevelType w:val="multilevel"/>
    <w:tmpl w:val="8686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14689"/>
    <w:multiLevelType w:val="multilevel"/>
    <w:tmpl w:val="6A66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1358D"/>
    <w:multiLevelType w:val="multilevel"/>
    <w:tmpl w:val="561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A64B02"/>
    <w:multiLevelType w:val="multilevel"/>
    <w:tmpl w:val="B3B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E82E17"/>
    <w:multiLevelType w:val="multilevel"/>
    <w:tmpl w:val="DFC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206656"/>
    <w:multiLevelType w:val="multilevel"/>
    <w:tmpl w:val="A21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7371D4"/>
    <w:multiLevelType w:val="multilevel"/>
    <w:tmpl w:val="50C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301F2A"/>
    <w:multiLevelType w:val="multilevel"/>
    <w:tmpl w:val="977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0F5F24"/>
    <w:multiLevelType w:val="multilevel"/>
    <w:tmpl w:val="68B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FE59F5"/>
    <w:multiLevelType w:val="multilevel"/>
    <w:tmpl w:val="A734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AF630B"/>
    <w:multiLevelType w:val="multilevel"/>
    <w:tmpl w:val="E6CA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2C040D"/>
    <w:multiLevelType w:val="multilevel"/>
    <w:tmpl w:val="0AF8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27"/>
  </w:num>
  <w:num w:numId="4">
    <w:abstractNumId w:val="30"/>
  </w:num>
  <w:num w:numId="5">
    <w:abstractNumId w:val="21"/>
  </w:num>
  <w:num w:numId="6">
    <w:abstractNumId w:val="25"/>
  </w:num>
  <w:num w:numId="7">
    <w:abstractNumId w:val="8"/>
  </w:num>
  <w:num w:numId="8">
    <w:abstractNumId w:val="19"/>
  </w:num>
  <w:num w:numId="9">
    <w:abstractNumId w:val="12"/>
  </w:num>
  <w:num w:numId="10">
    <w:abstractNumId w:val="17"/>
  </w:num>
  <w:num w:numId="11">
    <w:abstractNumId w:val="18"/>
  </w:num>
  <w:num w:numId="12">
    <w:abstractNumId w:val="6"/>
  </w:num>
  <w:num w:numId="13">
    <w:abstractNumId w:val="28"/>
  </w:num>
  <w:num w:numId="14">
    <w:abstractNumId w:val="22"/>
  </w:num>
  <w:num w:numId="15">
    <w:abstractNumId w:val="13"/>
  </w:num>
  <w:num w:numId="16">
    <w:abstractNumId w:val="20"/>
  </w:num>
  <w:num w:numId="17">
    <w:abstractNumId w:val="33"/>
  </w:num>
  <w:num w:numId="18">
    <w:abstractNumId w:val="1"/>
  </w:num>
  <w:num w:numId="19">
    <w:abstractNumId w:val="3"/>
  </w:num>
  <w:num w:numId="20">
    <w:abstractNumId w:val="29"/>
  </w:num>
  <w:num w:numId="21">
    <w:abstractNumId w:val="14"/>
  </w:num>
  <w:num w:numId="22">
    <w:abstractNumId w:val="10"/>
  </w:num>
  <w:num w:numId="23">
    <w:abstractNumId w:val="32"/>
  </w:num>
  <w:num w:numId="24">
    <w:abstractNumId w:val="24"/>
  </w:num>
  <w:num w:numId="25">
    <w:abstractNumId w:val="4"/>
  </w:num>
  <w:num w:numId="26">
    <w:abstractNumId w:val="26"/>
  </w:num>
  <w:num w:numId="27">
    <w:abstractNumId w:val="0"/>
  </w:num>
  <w:num w:numId="28">
    <w:abstractNumId w:val="31"/>
  </w:num>
  <w:num w:numId="29">
    <w:abstractNumId w:val="2"/>
  </w:num>
  <w:num w:numId="30">
    <w:abstractNumId w:val="9"/>
  </w:num>
  <w:num w:numId="31">
    <w:abstractNumId w:val="11"/>
  </w:num>
  <w:num w:numId="32">
    <w:abstractNumId w:val="16"/>
  </w:num>
  <w:num w:numId="33">
    <w:abstractNumId w:val="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A0208"/>
    <w:rsid w:val="00010992"/>
    <w:rsid w:val="000A2C42"/>
    <w:rsid w:val="000C6760"/>
    <w:rsid w:val="000E2A0F"/>
    <w:rsid w:val="001853E9"/>
    <w:rsid w:val="002034EF"/>
    <w:rsid w:val="00205253"/>
    <w:rsid w:val="00205CBD"/>
    <w:rsid w:val="00221A88"/>
    <w:rsid w:val="0023030D"/>
    <w:rsid w:val="002D6618"/>
    <w:rsid w:val="00351CD5"/>
    <w:rsid w:val="003E3AA0"/>
    <w:rsid w:val="003E552D"/>
    <w:rsid w:val="004278CE"/>
    <w:rsid w:val="004B477A"/>
    <w:rsid w:val="004C4FA5"/>
    <w:rsid w:val="004D1B65"/>
    <w:rsid w:val="004D7E1C"/>
    <w:rsid w:val="00587A81"/>
    <w:rsid w:val="005A0208"/>
    <w:rsid w:val="005A6A19"/>
    <w:rsid w:val="005C2F96"/>
    <w:rsid w:val="006258AD"/>
    <w:rsid w:val="00643E3D"/>
    <w:rsid w:val="00666B1C"/>
    <w:rsid w:val="006B5391"/>
    <w:rsid w:val="00715113"/>
    <w:rsid w:val="00744135"/>
    <w:rsid w:val="00833590"/>
    <w:rsid w:val="00882C70"/>
    <w:rsid w:val="009831D2"/>
    <w:rsid w:val="0099025E"/>
    <w:rsid w:val="009954D7"/>
    <w:rsid w:val="009B7252"/>
    <w:rsid w:val="009F6918"/>
    <w:rsid w:val="00A11B04"/>
    <w:rsid w:val="00A53E5C"/>
    <w:rsid w:val="00A64889"/>
    <w:rsid w:val="00AB4A50"/>
    <w:rsid w:val="00B90364"/>
    <w:rsid w:val="00C04A86"/>
    <w:rsid w:val="00C2581A"/>
    <w:rsid w:val="00C818E4"/>
    <w:rsid w:val="00C846B3"/>
    <w:rsid w:val="00C91786"/>
    <w:rsid w:val="00D42E92"/>
    <w:rsid w:val="00D45B18"/>
    <w:rsid w:val="00D63493"/>
    <w:rsid w:val="00DA7050"/>
    <w:rsid w:val="00DB1696"/>
    <w:rsid w:val="00E760A0"/>
    <w:rsid w:val="00EF0BBD"/>
    <w:rsid w:val="00F54E77"/>
    <w:rsid w:val="00F7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04"/>
  </w:style>
  <w:style w:type="paragraph" w:styleId="1">
    <w:name w:val="heading 1"/>
    <w:basedOn w:val="a"/>
    <w:next w:val="a"/>
    <w:link w:val="10"/>
    <w:uiPriority w:val="9"/>
    <w:qFormat/>
    <w:rsid w:val="00010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02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010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10992"/>
  </w:style>
  <w:style w:type="character" w:styleId="a4">
    <w:name w:val="Strong"/>
    <w:basedOn w:val="a0"/>
    <w:uiPriority w:val="22"/>
    <w:qFormat/>
    <w:rsid w:val="00010992"/>
    <w:rPr>
      <w:b/>
      <w:bCs/>
    </w:rPr>
  </w:style>
  <w:style w:type="character" w:styleId="a5">
    <w:name w:val="Hyperlink"/>
    <w:basedOn w:val="a0"/>
    <w:uiPriority w:val="99"/>
    <w:unhideWhenUsed/>
    <w:rsid w:val="00010992"/>
    <w:rPr>
      <w:color w:val="0000FF" w:themeColor="hyperlink"/>
      <w:u w:val="single"/>
    </w:rPr>
  </w:style>
  <w:style w:type="paragraph" w:customStyle="1" w:styleId="rtecenter">
    <w:name w:val="rtecenter"/>
    <w:basedOn w:val="a"/>
    <w:rsid w:val="0088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2A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nippetequal">
    <w:name w:val="snippet_equal"/>
    <w:basedOn w:val="a0"/>
    <w:rsid w:val="00C818E4"/>
  </w:style>
  <w:style w:type="character" w:styleId="a6">
    <w:name w:val="Emphasis"/>
    <w:basedOn w:val="a0"/>
    <w:uiPriority w:val="20"/>
    <w:qFormat/>
    <w:rsid w:val="00B90364"/>
    <w:rPr>
      <w:i/>
      <w:iCs/>
    </w:rPr>
  </w:style>
  <w:style w:type="character" w:customStyle="1" w:styleId="butback">
    <w:name w:val="butback"/>
    <w:basedOn w:val="a0"/>
    <w:rsid w:val="00666B1C"/>
  </w:style>
  <w:style w:type="character" w:customStyle="1" w:styleId="submenu-table">
    <w:name w:val="submenu-table"/>
    <w:basedOn w:val="a0"/>
    <w:rsid w:val="0066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9BE3-B90A-4915-B9D6-E2C40862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Налоговик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2017-04-12T12:45:00Z</cp:lastPrinted>
  <dcterms:created xsi:type="dcterms:W3CDTF">2017-04-12T10:02:00Z</dcterms:created>
  <dcterms:modified xsi:type="dcterms:W3CDTF">2017-04-12T13:11:00Z</dcterms:modified>
</cp:coreProperties>
</file>